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76A" w:rsidRDefault="0015376A" w:rsidP="0015376A">
      <w:pPr>
        <w:jc w:val="center"/>
      </w:pPr>
      <w:r>
        <w:rPr>
          <w:rFonts w:ascii="PT Astra Serif" w:hAnsi="PT Astra Serif" w:cs="PT Astra Serif"/>
          <w:b/>
          <w:sz w:val="28"/>
          <w:szCs w:val="28"/>
        </w:rPr>
        <w:t>ПЕРЕЧЕНЬ</w:t>
      </w:r>
    </w:p>
    <w:p w:rsidR="0015376A" w:rsidRDefault="0015376A" w:rsidP="0015376A">
      <w:pPr>
        <w:jc w:val="center"/>
        <w:rPr>
          <w:rFonts w:ascii="PT Astra Serif" w:hAnsi="PT Astra Serif" w:cs="PT Astra Serif"/>
          <w:b/>
          <w:sz w:val="28"/>
          <w:szCs w:val="28"/>
        </w:rPr>
      </w:pPr>
    </w:p>
    <w:p w:rsidR="0015376A" w:rsidRDefault="0015376A" w:rsidP="0015376A">
      <w:pPr>
        <w:pStyle w:val="ConsPlusNormal"/>
        <w:jc w:val="center"/>
      </w:pPr>
      <w:r>
        <w:rPr>
          <w:rFonts w:ascii="PT Astra Serif" w:hAnsi="PT Astra Serif" w:cs="PT Astra Serif"/>
          <w:b/>
          <w:sz w:val="28"/>
          <w:szCs w:val="28"/>
        </w:rPr>
        <w:t>актов законодательства Ульяновской области,</w:t>
      </w:r>
    </w:p>
    <w:p w:rsidR="0015376A" w:rsidRDefault="0015376A" w:rsidP="0015376A">
      <w:pPr>
        <w:pStyle w:val="ConsPlusNormal"/>
        <w:jc w:val="center"/>
      </w:pPr>
      <w:r>
        <w:rPr>
          <w:rFonts w:ascii="PT Astra Serif" w:hAnsi="PT Astra Serif" w:cs="PT Astra Serif"/>
          <w:b/>
          <w:sz w:val="28"/>
          <w:szCs w:val="28"/>
        </w:rPr>
        <w:t xml:space="preserve">подлежащих признанию </w:t>
      </w:r>
      <w:proofErr w:type="gramStart"/>
      <w:r>
        <w:rPr>
          <w:rFonts w:ascii="PT Astra Serif" w:hAnsi="PT Astra Serif" w:cs="PT Astra Serif"/>
          <w:b/>
          <w:sz w:val="28"/>
          <w:szCs w:val="28"/>
        </w:rPr>
        <w:t>утратившими</w:t>
      </w:r>
      <w:proofErr w:type="gramEnd"/>
      <w:r>
        <w:rPr>
          <w:rFonts w:ascii="PT Astra Serif" w:hAnsi="PT Astra Serif" w:cs="PT Astra Serif"/>
          <w:b/>
          <w:sz w:val="28"/>
          <w:szCs w:val="28"/>
        </w:rPr>
        <w:t xml:space="preserve"> силу, приостановлению,</w:t>
      </w:r>
    </w:p>
    <w:p w:rsidR="0015376A" w:rsidRDefault="0015376A" w:rsidP="0015376A">
      <w:pPr>
        <w:pStyle w:val="ConsPlusNormal"/>
        <w:suppressAutoHyphens w:val="0"/>
        <w:jc w:val="center"/>
      </w:pPr>
      <w:r>
        <w:rPr>
          <w:rFonts w:ascii="PT Astra Serif" w:hAnsi="PT Astra Serif" w:cs="PT Astra Serif"/>
          <w:b/>
          <w:bCs/>
          <w:sz w:val="28"/>
          <w:szCs w:val="28"/>
        </w:rPr>
        <w:t>изменению или принятию в связи с принятием  закона Ульяновской области</w:t>
      </w:r>
    </w:p>
    <w:p w:rsidR="0015376A" w:rsidRDefault="0015376A" w:rsidP="0015376A">
      <w:pPr>
        <w:pStyle w:val="ConsPlusNormal"/>
        <w:jc w:val="center"/>
      </w:pPr>
      <w:r>
        <w:rPr>
          <w:rFonts w:ascii="PT Astra Serif" w:eastAsia="PT Astra Serif" w:hAnsi="PT Astra Serif" w:cs="PT Astra Serif"/>
          <w:b/>
          <w:bCs/>
          <w:sz w:val="28"/>
          <w:szCs w:val="28"/>
        </w:rPr>
        <w:t xml:space="preserve"> </w:t>
      </w:r>
      <w:r>
        <w:rPr>
          <w:rFonts w:ascii="PT Astra Serif" w:eastAsia="PT Astra Serif" w:hAnsi="PT Astra Serif" w:cs="PT Astra Serif"/>
          <w:b/>
          <w:bCs/>
          <w:caps/>
          <w:sz w:val="28"/>
          <w:szCs w:val="28"/>
        </w:rPr>
        <w:t>«</w:t>
      </w:r>
      <w:r>
        <w:rPr>
          <w:rFonts w:ascii="PT Astra Serif" w:hAnsi="PT Astra Serif" w:cs="PT Astra Serif"/>
          <w:b/>
          <w:sz w:val="28"/>
          <w:szCs w:val="28"/>
        </w:rPr>
        <w:t xml:space="preserve">О внесении изменений </w:t>
      </w:r>
      <w:r>
        <w:rPr>
          <w:rFonts w:ascii="PT Astra Serif" w:eastAsia="Andale Sans UI" w:hAnsi="PT Astra Serif" w:cs="PT Astra Serif"/>
          <w:b/>
          <w:color w:val="000000"/>
          <w:sz w:val="28"/>
          <w:szCs w:val="28"/>
          <w:lang w:eastAsia="ar-SA"/>
        </w:rPr>
        <w:t>в</w:t>
      </w:r>
      <w:r>
        <w:rPr>
          <w:rFonts w:ascii="PT Astra Serif" w:eastAsia="Andale Sans UI" w:hAnsi="PT Astra Serif" w:cs="PT Astra Serif"/>
          <w:i/>
          <w:color w:val="000000"/>
          <w:sz w:val="28"/>
          <w:szCs w:val="28"/>
          <w:lang w:eastAsia="ar-SA"/>
        </w:rPr>
        <w:t xml:space="preserve"> </w:t>
      </w:r>
      <w:r>
        <w:rPr>
          <w:rFonts w:ascii="PT Astra Serif" w:hAnsi="PT Astra Serif" w:cs="PT Astra Serif"/>
          <w:b/>
          <w:sz w:val="28"/>
          <w:szCs w:val="28"/>
        </w:rPr>
        <w:t>статьи 1 и 2 Закона</w:t>
      </w:r>
      <w:r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t xml:space="preserve"> </w:t>
      </w:r>
      <w:r>
        <w:rPr>
          <w:rFonts w:ascii="PT Astra Serif" w:eastAsia="PT Astra Serif" w:hAnsi="PT Astra Serif" w:cs="PT Astra Serif"/>
          <w:b/>
          <w:bCs/>
          <w:sz w:val="28"/>
          <w:szCs w:val="28"/>
        </w:rPr>
        <w:t>Ульяновской области</w:t>
      </w:r>
    </w:p>
    <w:p w:rsidR="0015376A" w:rsidRDefault="0015376A" w:rsidP="0015376A">
      <w:pPr>
        <w:pStyle w:val="ConsPlusNormal"/>
        <w:jc w:val="center"/>
      </w:pPr>
      <w:r>
        <w:rPr>
          <w:rFonts w:ascii="PT Astra Serif" w:hAnsi="PT Astra Serif" w:cs="PT Astra Serif"/>
          <w:b/>
          <w:sz w:val="28"/>
          <w:szCs w:val="28"/>
        </w:rPr>
        <w:t xml:space="preserve">«О порядке предоставления участков недр местного </w:t>
      </w:r>
      <w:r>
        <w:rPr>
          <w:rFonts w:ascii="PT Astra Serif" w:hAnsi="PT Astra Serif" w:cs="PT Astra Serif"/>
          <w:b/>
          <w:bCs/>
          <w:sz w:val="28"/>
          <w:szCs w:val="28"/>
        </w:rPr>
        <w:t>значения</w:t>
      </w:r>
      <w:r>
        <w:rPr>
          <w:rFonts w:ascii="PT Astra Serif" w:hAnsi="PT Astra Serif" w:cs="PT Astra Serif"/>
          <w:b/>
          <w:bCs/>
          <w:sz w:val="28"/>
          <w:szCs w:val="28"/>
        </w:rPr>
        <w:br/>
        <w:t>на территории Ульяновской области и признании</w:t>
      </w:r>
    </w:p>
    <w:p w:rsidR="0015376A" w:rsidRDefault="0015376A" w:rsidP="0015376A">
      <w:pPr>
        <w:pStyle w:val="ConsPlusTitle"/>
        <w:jc w:val="center"/>
      </w:pPr>
      <w:proofErr w:type="gramStart"/>
      <w:r>
        <w:rPr>
          <w:rFonts w:ascii="PT Astra Serif" w:hAnsi="PT Astra Serif" w:cs="PT Astra Serif"/>
          <w:sz w:val="28"/>
          <w:szCs w:val="28"/>
        </w:rPr>
        <w:t>утратившими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силу отдельных законодательных актов</w:t>
      </w:r>
    </w:p>
    <w:p w:rsidR="0015376A" w:rsidRDefault="0015376A" w:rsidP="0015376A">
      <w:pPr>
        <w:pStyle w:val="ConsPlusNormal"/>
        <w:jc w:val="center"/>
      </w:pPr>
      <w:r>
        <w:rPr>
          <w:rFonts w:ascii="PT Astra Serif" w:eastAsia="PT Astra Serif" w:hAnsi="PT Astra Serif" w:cs="PT Astra Serif"/>
          <w:b/>
          <w:bCs/>
          <w:sz w:val="28"/>
          <w:szCs w:val="28"/>
        </w:rPr>
        <w:t>(положения законодательного акта) Ульяновской области»</w:t>
      </w:r>
    </w:p>
    <w:p w:rsidR="0015376A" w:rsidRDefault="0015376A" w:rsidP="0015376A">
      <w:pPr>
        <w:pStyle w:val="ConsPlusNormal"/>
        <w:jc w:val="center"/>
        <w:rPr>
          <w:rFonts w:ascii="PT Astra Serif" w:hAnsi="PT Astra Serif" w:cs="PT Astra Serif"/>
          <w:sz w:val="28"/>
          <w:szCs w:val="28"/>
        </w:rPr>
      </w:pPr>
    </w:p>
    <w:p w:rsidR="0015376A" w:rsidRDefault="0015376A" w:rsidP="0015376A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15376A" w:rsidRDefault="0015376A" w:rsidP="0015376A">
      <w:pPr>
        <w:shd w:val="clear" w:color="auto" w:fill="FFFFFF"/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15376A" w:rsidRDefault="0015376A" w:rsidP="0015376A">
      <w:pPr>
        <w:pStyle w:val="ConsPlusNormal"/>
        <w:ind w:right="-53" w:firstLine="709"/>
        <w:jc w:val="both"/>
      </w:pPr>
      <w:proofErr w:type="gramStart"/>
      <w:r>
        <w:rPr>
          <w:rFonts w:ascii="PT Astra Serif" w:hAnsi="PT Astra Serif" w:cs="PT Astra Serif"/>
          <w:sz w:val="28"/>
          <w:szCs w:val="28"/>
        </w:rPr>
        <w:t xml:space="preserve">Принятие закона Ульяновской области </w:t>
      </w:r>
      <w:r w:rsidRPr="005F3366">
        <w:rPr>
          <w:rFonts w:ascii="PT Astra Serif" w:hAnsi="PT Astra Serif" w:cs="PT Astra Serif"/>
          <w:sz w:val="28"/>
          <w:szCs w:val="28"/>
        </w:rPr>
        <w:t xml:space="preserve">«О внесении изменений </w:t>
      </w:r>
      <w:r w:rsidRPr="005F3366">
        <w:rPr>
          <w:rFonts w:ascii="PT Astra Serif" w:eastAsia="Andale Sans UI" w:hAnsi="PT Astra Serif" w:cs="PT Astra Serif"/>
          <w:color w:val="000000"/>
          <w:sz w:val="28"/>
          <w:szCs w:val="28"/>
          <w:lang w:eastAsia="ar-SA"/>
        </w:rPr>
        <w:t>в</w:t>
      </w:r>
      <w:r w:rsidRPr="005F3366">
        <w:rPr>
          <w:rFonts w:ascii="PT Astra Serif" w:eastAsia="Andale Sans UI" w:hAnsi="PT Astra Serif" w:cs="PT Astra Serif"/>
          <w:i/>
          <w:color w:val="000000"/>
          <w:sz w:val="28"/>
          <w:szCs w:val="28"/>
          <w:lang w:eastAsia="ar-SA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статьи </w:t>
      </w:r>
      <w:r>
        <w:rPr>
          <w:rFonts w:ascii="PT Astra Serif" w:hAnsi="PT Astra Serif" w:cs="PT Astra Serif"/>
          <w:sz w:val="28"/>
          <w:szCs w:val="28"/>
        </w:rPr>
        <w:br/>
      </w:r>
      <w:r w:rsidRPr="005F3366">
        <w:rPr>
          <w:rFonts w:ascii="PT Astra Serif" w:hAnsi="PT Astra Serif" w:cs="PT Astra Serif"/>
          <w:sz w:val="28"/>
          <w:szCs w:val="28"/>
        </w:rPr>
        <w:t>1</w:t>
      </w:r>
      <w:r>
        <w:rPr>
          <w:rFonts w:ascii="PT Astra Serif" w:hAnsi="PT Astra Serif" w:cs="PT Astra Serif"/>
          <w:sz w:val="28"/>
          <w:szCs w:val="28"/>
        </w:rPr>
        <w:t xml:space="preserve"> и 2 </w:t>
      </w:r>
      <w:r w:rsidRPr="005F3366">
        <w:rPr>
          <w:rFonts w:ascii="PT Astra Serif" w:hAnsi="PT Astra Serif" w:cs="PT Astra Serif"/>
          <w:sz w:val="28"/>
          <w:szCs w:val="28"/>
        </w:rPr>
        <w:t>Закона</w:t>
      </w:r>
      <w:r w:rsidRPr="005F3366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t xml:space="preserve"> </w:t>
      </w:r>
      <w:r w:rsidRPr="005F3366">
        <w:rPr>
          <w:rFonts w:ascii="PT Astra Serif" w:hAnsi="PT Astra Serif" w:cs="PT Astra Serif"/>
          <w:sz w:val="28"/>
          <w:szCs w:val="28"/>
        </w:rPr>
        <w:t>Ульяновской области «О поряд</w:t>
      </w:r>
      <w:r>
        <w:rPr>
          <w:rFonts w:ascii="PT Astra Serif" w:hAnsi="PT Astra Serif" w:cs="PT Astra Serif"/>
          <w:sz w:val="28"/>
          <w:szCs w:val="28"/>
        </w:rPr>
        <w:t>ке предоставления участков недр местного значения на территории Ульяновской области и признании</w:t>
      </w:r>
      <w:r>
        <w:rPr>
          <w:rFonts w:ascii="PT Astra Serif" w:hAnsi="PT Astra Serif" w:cs="PT Astra Serif"/>
          <w:sz w:val="28"/>
          <w:szCs w:val="28"/>
        </w:rPr>
        <w:br/>
        <w:t>утратившими силу отдельных законодательных актов (положения законодательного акта) Ульяновской области»</w:t>
      </w:r>
      <w:r>
        <w:rPr>
          <w:rFonts w:ascii="PT Astra Serif" w:hAnsi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не потребует признания утратившими силу, приостановления, изменения или принятия актов законодательства Ульяновской области</w:t>
      </w:r>
      <w:r>
        <w:rPr>
          <w:rFonts w:ascii="PT Astra Serif" w:hAnsi="PT Astra Serif" w:cs="PT Astra Serif"/>
          <w:bCs/>
          <w:sz w:val="28"/>
          <w:szCs w:val="28"/>
        </w:rPr>
        <w:t>.</w:t>
      </w:r>
      <w:proofErr w:type="gramEnd"/>
    </w:p>
    <w:p w:rsidR="0015376A" w:rsidRDefault="0015376A" w:rsidP="0015376A">
      <w:pPr>
        <w:ind w:firstLine="720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15376A" w:rsidRDefault="0015376A" w:rsidP="0015376A">
      <w:pPr>
        <w:pStyle w:val="a3"/>
        <w:suppressAutoHyphens w:val="0"/>
        <w:autoSpaceDE w:val="0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15376A" w:rsidRDefault="0015376A" w:rsidP="0015376A">
      <w:pPr>
        <w:pStyle w:val="a3"/>
        <w:suppressAutoHyphens w:val="0"/>
        <w:autoSpaceDE w:val="0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15376A" w:rsidRDefault="0015376A" w:rsidP="0015376A">
      <w:pPr>
        <w:jc w:val="both"/>
      </w:pPr>
      <w:proofErr w:type="gramStart"/>
      <w:r>
        <w:rPr>
          <w:rFonts w:ascii="PT Astra Serif" w:hAnsi="PT Astra Serif" w:cs="PT Astra Serif"/>
          <w:bCs/>
          <w:sz w:val="28"/>
          <w:szCs w:val="28"/>
        </w:rPr>
        <w:t>Исполняющий</w:t>
      </w:r>
      <w:proofErr w:type="gramEnd"/>
      <w:r>
        <w:rPr>
          <w:rFonts w:ascii="PT Astra Serif" w:hAnsi="PT Astra Serif" w:cs="PT Astra Serif"/>
          <w:bCs/>
          <w:sz w:val="28"/>
          <w:szCs w:val="28"/>
        </w:rPr>
        <w:t xml:space="preserve"> обязанности</w:t>
      </w:r>
    </w:p>
    <w:p w:rsidR="0015376A" w:rsidRDefault="0015376A" w:rsidP="0015376A">
      <w:pPr>
        <w:jc w:val="both"/>
      </w:pPr>
      <w:r>
        <w:rPr>
          <w:rFonts w:ascii="PT Astra Serif" w:hAnsi="PT Astra Serif" w:cs="PT Astra Serif"/>
          <w:bCs/>
          <w:sz w:val="28"/>
          <w:szCs w:val="28"/>
        </w:rPr>
        <w:t>Министра природы и цикличной</w:t>
      </w:r>
    </w:p>
    <w:p w:rsidR="0015376A" w:rsidRDefault="0015376A" w:rsidP="0015376A">
      <w:pPr>
        <w:jc w:val="both"/>
      </w:pPr>
      <w:r>
        <w:rPr>
          <w:rFonts w:ascii="PT Astra Serif" w:hAnsi="PT Astra Serif" w:cs="PT Astra Serif"/>
          <w:bCs/>
          <w:sz w:val="28"/>
          <w:szCs w:val="28"/>
        </w:rPr>
        <w:t xml:space="preserve">экономики Ульяновской области                                                       </w:t>
      </w:r>
      <w:proofErr w:type="spellStart"/>
      <w:r>
        <w:rPr>
          <w:rFonts w:ascii="PT Astra Serif" w:hAnsi="PT Astra Serif" w:cs="PT Astra Serif"/>
          <w:bCs/>
          <w:sz w:val="28"/>
          <w:szCs w:val="28"/>
        </w:rPr>
        <w:t>Г.Э.Рахматулина</w:t>
      </w:r>
      <w:proofErr w:type="spellEnd"/>
    </w:p>
    <w:p w:rsidR="0015376A" w:rsidRDefault="0015376A" w:rsidP="0015376A">
      <w:pPr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15376A" w:rsidRDefault="0015376A" w:rsidP="0015376A">
      <w:pPr>
        <w:jc w:val="both"/>
        <w:rPr>
          <w:rFonts w:ascii="PT Astra Serif" w:hAnsi="PT Astra Serif" w:cs="PT Astra Serif"/>
          <w:sz w:val="28"/>
          <w:szCs w:val="28"/>
        </w:rPr>
      </w:pPr>
    </w:p>
    <w:p w:rsidR="009B2105" w:rsidRDefault="009B2105"/>
    <w:sectPr w:rsidR="009B2105" w:rsidSect="00B83D2F">
      <w:pgSz w:w="11906" w:h="16838"/>
      <w:pgMar w:top="1134" w:right="566" w:bottom="1134" w:left="139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ndale Sans UI">
    <w:altName w:val="Arial Unicode MS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376A"/>
    <w:rsid w:val="0015376A"/>
    <w:rsid w:val="009B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7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в заданном формате"/>
    <w:basedOn w:val="a"/>
    <w:rsid w:val="0015376A"/>
    <w:rPr>
      <w:rFonts w:ascii="Courier New" w:eastAsia="Courier New" w:hAnsi="Courier New" w:cs="Courier New"/>
      <w:sz w:val="20"/>
      <w:szCs w:val="20"/>
    </w:rPr>
  </w:style>
  <w:style w:type="paragraph" w:customStyle="1" w:styleId="ConsPlusTitle">
    <w:name w:val="ConsPlusTitle"/>
    <w:rsid w:val="0015376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15376A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Smirnova</cp:lastModifiedBy>
  <cp:revision>1</cp:revision>
  <dcterms:created xsi:type="dcterms:W3CDTF">2020-06-29T10:09:00Z</dcterms:created>
  <dcterms:modified xsi:type="dcterms:W3CDTF">2020-06-29T10:11:00Z</dcterms:modified>
</cp:coreProperties>
</file>